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95" w:rsidRPr="009771B4" w:rsidRDefault="00613074" w:rsidP="000C7195">
      <w:pPr>
        <w:pStyle w:val="c4"/>
        <w:shd w:val="clear" w:color="auto" w:fill="FFFFFF"/>
        <w:spacing w:before="0" w:beforeAutospacing="0" w:after="0" w:afterAutospacing="0"/>
        <w:jc w:val="center"/>
        <w:rPr>
          <w:rFonts w:ascii="Calibri" w:hAnsi="Calibri" w:cs="Calibri"/>
          <w:color w:val="000000" w:themeColor="text1"/>
          <w:sz w:val="22"/>
          <w:szCs w:val="22"/>
        </w:rPr>
      </w:pPr>
      <w:r>
        <w:rPr>
          <w:rStyle w:val="c7"/>
          <w:i/>
          <w:iCs/>
          <w:color w:val="000000" w:themeColor="text1"/>
          <w:sz w:val="36"/>
          <w:szCs w:val="36"/>
        </w:rPr>
        <w:t>Консультация для родителей по Р</w:t>
      </w:r>
      <w:r w:rsidR="000C7195" w:rsidRPr="009771B4">
        <w:rPr>
          <w:rStyle w:val="c7"/>
          <w:i/>
          <w:iCs/>
          <w:color w:val="000000" w:themeColor="text1"/>
          <w:sz w:val="36"/>
          <w:szCs w:val="36"/>
        </w:rPr>
        <w:t>ЭМП «Математика для дошкольников» в подготовительной группе.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В дошкольном возрасте закладываются основы знаний, которые необходимы ребенку в школе. Математика представляет собой сложную науку, которая может вызвать определенные трудности во время школьного обучения.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счет до двадцати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предыдущие и последующие числа в пределах одного десятка, умение составлять числа первого десятка;</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узнавать и изображать основные геометрические фигуры (треугольник, четырехугольник, круг, овал);</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•основы измерения: ребенок должен уметь измерять длину, ширину, высоту при помощи веревочки или палочек;</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•сравнивание предметов: больше - меньше, шире - уже, выше – ниже, длиннее – короче.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Наглядность - важный принцип обучения ребенка.</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 xml:space="preserve">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 Хорошо, если вы сделаете для занятий математикой геометрические фигуры, если у вас </w:t>
      </w:r>
      <w:r>
        <w:rPr>
          <w:rStyle w:val="c0"/>
          <w:color w:val="000000"/>
          <w:sz w:val="28"/>
          <w:szCs w:val="28"/>
        </w:rPr>
        <w:lastRenderedPageBreak/>
        <w:t>будут игры «Лото» и «Домино», которые также способствуют формированию элементарных навыков счета у детей.</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Играем, вмести с детьми</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Счет в дороге.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грузовые машины, а вы легковые. У кого больше?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Сколько вокруг машин?</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Обращайте внимание ребенка на то,что происходит вокруг: на прогулке, на пути в магазин и т. д. Задавайте вопросы,например: "Каких машин на стоянке больше зелёных или белых?", "Давай сосчитаем, сколько деревьев растёт в парке", "Покажи, какое дерево высокое, а какое самое низкое", "Сколько этажей в этом доме?" и т. д.</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Мячи и пуговицы.</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Далеко ли это?</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Гуляя с ребенком, выберите какой-нибудь объект на недалеком от вас расстоянии, например песочницу,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Угадай, сколько в какой руке.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В игре могут участвовать двое и больше игроков. Ведущий берет в руки определенное количество предметов, не больше 10 (это могут быть горошины,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Счет на кухне.</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lastRenderedPageBreak/>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2 моркови и 3 свёклы.</w:t>
      </w:r>
    </w:p>
    <w:p w:rsidR="000C7195" w:rsidRDefault="000C7195" w:rsidP="000C7195">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0"/>
          <w:color w:val="000000"/>
          <w:sz w:val="28"/>
          <w:szCs w:val="28"/>
        </w:rPr>
        <w:t>Уважаемые родители! Считайте вместе с детьми!</w:t>
      </w:r>
    </w:p>
    <w:p w:rsidR="00E262A7" w:rsidRDefault="00E262A7"/>
    <w:sectPr w:rsidR="00E262A7" w:rsidSect="00E26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C7195"/>
    <w:rsid w:val="000C7195"/>
    <w:rsid w:val="00421FDA"/>
    <w:rsid w:val="00613074"/>
    <w:rsid w:val="009771B4"/>
    <w:rsid w:val="00E262A7"/>
    <w:rsid w:val="00FE2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0C7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C7195"/>
  </w:style>
  <w:style w:type="paragraph" w:customStyle="1" w:styleId="c2">
    <w:name w:val="c2"/>
    <w:basedOn w:val="a"/>
    <w:rsid w:val="000C7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C7195"/>
  </w:style>
</w:styles>
</file>

<file path=word/webSettings.xml><?xml version="1.0" encoding="utf-8"?>
<w:webSettings xmlns:r="http://schemas.openxmlformats.org/officeDocument/2006/relationships" xmlns:w="http://schemas.openxmlformats.org/wordprocessingml/2006/main">
  <w:divs>
    <w:div w:id="107323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T79788057310@outlook.com</dc:creator>
  <cp:keywords/>
  <dc:description/>
  <cp:lastModifiedBy>T79788057310@outlook.com</cp:lastModifiedBy>
  <cp:revision>6</cp:revision>
  <cp:lastPrinted>2024-11-23T04:02:00Z</cp:lastPrinted>
  <dcterms:created xsi:type="dcterms:W3CDTF">2024-11-23T04:00:00Z</dcterms:created>
  <dcterms:modified xsi:type="dcterms:W3CDTF">2024-11-25T04:03:00Z</dcterms:modified>
</cp:coreProperties>
</file>