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12" w:rsidRDefault="005C72D6">
      <w:pPr>
        <w:rPr>
          <w:rFonts w:ascii="Times New Roman" w:hAnsi="Times New Roman" w:cs="Times New Roman"/>
          <w:sz w:val="28"/>
          <w:szCs w:val="28"/>
        </w:rPr>
      </w:pPr>
      <w:r>
        <w:rPr>
          <w:rFonts w:ascii="Times New Roman" w:hAnsi="Times New Roman" w:cs="Times New Roman"/>
          <w:sz w:val="28"/>
          <w:szCs w:val="28"/>
        </w:rPr>
        <w:t>ОРГАНИЗАЦИЯ  БЕЗОПАСНОЙ ПРОГУЛКИ С ДЕТЬМИ</w:t>
      </w:r>
    </w:p>
    <w:p w:rsidR="005C72D6" w:rsidRDefault="005C72D6" w:rsidP="005C72D6">
      <w:pPr>
        <w:pStyle w:val="a3"/>
        <w:spacing w:before="0" w:beforeAutospacing="0" w:after="267" w:afterAutospacing="0"/>
        <w:textAlignment w:val="baseline"/>
        <w:rPr>
          <w:sz w:val="28"/>
          <w:szCs w:val="28"/>
        </w:rPr>
      </w:pPr>
      <w:r>
        <w:rPr>
          <w:sz w:val="28"/>
          <w:szCs w:val="28"/>
        </w:rPr>
        <w:t xml:space="preserve">                     </w:t>
      </w:r>
      <w:proofErr w:type="gramStart"/>
      <w:r>
        <w:rPr>
          <w:sz w:val="28"/>
          <w:szCs w:val="28"/>
        </w:rPr>
        <w:t>(консультация для родителей</w:t>
      </w:r>
      <w:proofErr w:type="gramEnd"/>
    </w:p>
    <w:p w:rsidR="005C72D6" w:rsidRPr="005C72D6" w:rsidRDefault="005C72D6" w:rsidP="005C72D6">
      <w:pPr>
        <w:pStyle w:val="a3"/>
        <w:spacing w:before="0" w:beforeAutospacing="0" w:after="267" w:afterAutospacing="0"/>
        <w:textAlignment w:val="baseline"/>
        <w:rPr>
          <w:color w:val="666666"/>
          <w:sz w:val="28"/>
          <w:szCs w:val="28"/>
        </w:rPr>
      </w:pPr>
      <w:r>
        <w:rPr>
          <w:sz w:val="28"/>
          <w:szCs w:val="28"/>
        </w:rPr>
        <w:t xml:space="preserve"> </w:t>
      </w:r>
      <w:r w:rsidRPr="005C72D6">
        <w:rPr>
          <w:color w:val="666666"/>
          <w:sz w:val="28"/>
          <w:szCs w:val="28"/>
        </w:rPr>
        <w:t>Одной из многочисленных опасностей являются проезжая часть и её участники. Практически, каждый из нас, гуляя с ребёнком, становился свидетелем возможного дорожного происшествия: то малыш вырывается из маминых рук и выбегает на проезжую часть, то ребята перед «самым носом» автомобиля пересекают дорогу на велосипеде.</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Полезно, гуляя, ненавязчиво показывать ребёнку все наиболее опасные места, где можно угодить под машину. Следует заранее выбирать маршрут, по которому ребёнок будет ходить в школу и на дополнительные занятия, объяснив и показав, как он должен вести себя в пути. Особенно внимательными следует быть родителям детей младшего возраста. Важно не лениться и напоминать малышу, что дорогу можно переходить только за ручку с мамой.</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К сожалению, не только мчащаяся машина представляет угрозу. Варианты заманивания взрослыми детей могут быть разнообразными. Ребёнок должен об этом знать. Частично обезопасить его от «заманивающих» преступников можно, если ребёнок хорошо усвоит правило, которое доказывает свою эффективность: «Запрещено вступать в разговоры с незнакомым человеком, выполнять просьбы, откликаться на предложения незнакомца». Необходимо немедленно отойти туда, где есть люди. Убедите ребёнка избегать безлюдных пустырей, придорожных лесопарков, новостроек, чердаков и подвалов. В момент беседы поясните ему, что нападающие на детей преступники выглядят, как обычные люди, и ничем не отличаются от других. Зачастую они наоборот, ведут себя очень вежливо.</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Обучить безопасному поведению — это значит приучить детей к определённому образу жизни. У ребёнка должен выработаться защитный механизм, который в нужный момент сработает автоматически.</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Дорогие родители, будьте примером для своих детей! Все усилия могут быть сведены на нет, если вы сами в повседневной жизни пренебрегаете правилами безопасного поведения. Познакомьте ребёнка с правилами безопасности. Не запугивайте его, это может привести к обратному результату. Сохраняйте доверие между вами и ребенком. Занимайтесь с ним систематически. Если вы стали свидетелем опасной ситуации, в которую попал чужой ребёнок, не будьте безучастными.</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Помните главное: цель «безопасного» воспитания — внушить ребёнку уверенность в его возможностях, в том, что, строго соблюдая определённые правила поведения, он избежит опасной ситуации. А если она и случится, то ребёнок найдёт выход!</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lastRenderedPageBreak/>
        <w:t>Удачи вам и вашим детям!</w:t>
      </w:r>
    </w:p>
    <w:p w:rsidR="005C72D6" w:rsidRPr="005C72D6" w:rsidRDefault="005C72D6" w:rsidP="005C72D6">
      <w:pPr>
        <w:pStyle w:val="a3"/>
        <w:spacing w:before="0" w:beforeAutospacing="0" w:after="267" w:afterAutospacing="0"/>
        <w:textAlignment w:val="baseline"/>
        <w:rPr>
          <w:color w:val="666666"/>
          <w:sz w:val="28"/>
          <w:szCs w:val="28"/>
        </w:rPr>
      </w:pPr>
      <w:r w:rsidRPr="005C72D6">
        <w:rPr>
          <w:color w:val="666666"/>
          <w:sz w:val="28"/>
          <w:szCs w:val="28"/>
        </w:rPr>
        <w:t> </w:t>
      </w:r>
    </w:p>
    <w:p w:rsidR="005C72D6" w:rsidRPr="005C72D6" w:rsidRDefault="005C72D6">
      <w:pPr>
        <w:rPr>
          <w:rFonts w:ascii="Times New Roman" w:hAnsi="Times New Roman" w:cs="Times New Roman"/>
          <w:sz w:val="28"/>
          <w:szCs w:val="28"/>
        </w:rPr>
      </w:pPr>
    </w:p>
    <w:sectPr w:rsidR="005C72D6" w:rsidRPr="005C72D6" w:rsidSect="006B3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C72D6"/>
    <w:rsid w:val="005C72D6"/>
    <w:rsid w:val="006B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2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59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2020-10-01T17:34:00Z</cp:lastPrinted>
  <dcterms:created xsi:type="dcterms:W3CDTF">2020-10-01T17:30:00Z</dcterms:created>
  <dcterms:modified xsi:type="dcterms:W3CDTF">2020-10-01T17:35:00Z</dcterms:modified>
</cp:coreProperties>
</file>