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A" w:rsidRDefault="00E92E4A" w:rsidP="00E92E4A">
      <w:r w:rsidRPr="00A16D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-320040</wp:posOffset>
            </wp:positionV>
            <wp:extent cx="476250" cy="561975"/>
            <wp:effectExtent l="19050" t="0" r="0" b="0"/>
            <wp:wrapNone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2E4A" w:rsidRDefault="00E92E4A" w:rsidP="00E92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92E4A" w:rsidRDefault="00E92E4A" w:rsidP="00E92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«Мурзилка»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92E4A" w:rsidRPr="007C7484" w:rsidRDefault="00E92E4A" w:rsidP="00E92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E92E4A" w:rsidRPr="007C7484" w:rsidRDefault="00E92E4A" w:rsidP="00E92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2E4A" w:rsidRPr="004B3FBD" w:rsidRDefault="00E92E4A" w:rsidP="00E92E4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E92E4A" w:rsidRPr="00A16D77" w:rsidRDefault="00E92E4A" w:rsidP="00E92E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r w:rsidRPr="00A16D77">
        <w:t xml:space="preserve"> 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E92E4A" w:rsidRPr="00A16D77" w:rsidRDefault="00E92E4A" w:rsidP="00E92E4A">
      <w:pPr>
        <w:pBdr>
          <w:bottom w:val="single" w:sz="12" w:space="1" w:color="000000"/>
        </w:pBdr>
        <w:ind w:left="-720"/>
      </w:pPr>
    </w:p>
    <w:p w:rsidR="00E92E4A" w:rsidRDefault="00E92E4A" w:rsidP="00E92E4A">
      <w:pPr>
        <w:ind w:left="-540"/>
        <w:contextualSpacing/>
        <w:rPr>
          <w:rFonts w:ascii="Times New Roman" w:hAnsi="Times New Roman"/>
          <w:u w:val="single"/>
        </w:rPr>
      </w:pPr>
    </w:p>
    <w:p w:rsidR="00E92E4A" w:rsidRDefault="00E92E4A" w:rsidP="00E92E4A">
      <w:pPr>
        <w:ind w:left="-540"/>
        <w:contextualSpacing/>
        <w:rPr>
          <w:rFonts w:ascii="Times New Roman" w:hAnsi="Times New Roman"/>
          <w:u w:val="single"/>
        </w:rPr>
      </w:pPr>
    </w:p>
    <w:p w:rsidR="00E92E4A" w:rsidRDefault="00E92E4A" w:rsidP="00E92E4A">
      <w:pPr>
        <w:ind w:left="-540"/>
        <w:contextualSpacing/>
        <w:rPr>
          <w:rFonts w:ascii="Times New Roman" w:hAnsi="Times New Roman"/>
          <w:u w:val="single"/>
        </w:rPr>
      </w:pPr>
    </w:p>
    <w:p w:rsidR="0006073A" w:rsidRPr="00763098" w:rsidRDefault="00312408" w:rsidP="0028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F344D">
        <w:rPr>
          <w:rFonts w:ascii="Times New Roman" w:hAnsi="Times New Roman"/>
          <w:sz w:val="24"/>
          <w:szCs w:val="24"/>
        </w:rPr>
        <w:t xml:space="preserve">    </w:t>
      </w:r>
      <w:r w:rsidR="00287F55">
        <w:rPr>
          <w:rFonts w:ascii="Times New Roman" w:hAnsi="Times New Roman"/>
          <w:sz w:val="24"/>
          <w:szCs w:val="24"/>
        </w:rPr>
        <w:t xml:space="preserve">               </w:t>
      </w:r>
      <w:r w:rsidR="0006073A" w:rsidRPr="00763098">
        <w:rPr>
          <w:rFonts w:ascii="Times New Roman" w:hAnsi="Times New Roman"/>
          <w:sz w:val="24"/>
          <w:szCs w:val="24"/>
        </w:rPr>
        <w:t>УТВЕРЖДАЮ:</w:t>
      </w:r>
    </w:p>
    <w:p w:rsidR="00287F55" w:rsidRDefault="00312408" w:rsidP="00287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87F55">
        <w:rPr>
          <w:rFonts w:ascii="Times New Roman" w:hAnsi="Times New Roman"/>
          <w:sz w:val="24"/>
          <w:szCs w:val="24"/>
        </w:rPr>
        <w:t xml:space="preserve">                   </w:t>
      </w:r>
      <w:r w:rsidR="0006073A" w:rsidRPr="00763098">
        <w:rPr>
          <w:rFonts w:ascii="Times New Roman" w:hAnsi="Times New Roman"/>
          <w:sz w:val="24"/>
          <w:szCs w:val="24"/>
        </w:rPr>
        <w:t>Заведующий МБДОУ</w:t>
      </w:r>
      <w:r w:rsidR="00287F55" w:rsidRPr="00287F55">
        <w:rPr>
          <w:rFonts w:ascii="Times New Roman" w:hAnsi="Times New Roman"/>
          <w:sz w:val="24"/>
          <w:szCs w:val="24"/>
        </w:rPr>
        <w:t xml:space="preserve"> </w:t>
      </w:r>
      <w:r w:rsidR="00287F5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87F55" w:rsidRDefault="00287F55" w:rsidP="00287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«Мурзилка»             </w:t>
      </w:r>
    </w:p>
    <w:p w:rsidR="0006073A" w:rsidRPr="00763098" w:rsidRDefault="00287F55" w:rsidP="00287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с.Верхнекурганное»</w:t>
      </w:r>
      <w:bookmarkStart w:id="0" w:name="_GoBack"/>
      <w:bookmarkEnd w:id="0"/>
      <w:r w:rsidR="0006073A" w:rsidRPr="00763098">
        <w:rPr>
          <w:rFonts w:ascii="Times New Roman" w:hAnsi="Times New Roman"/>
          <w:sz w:val="24"/>
          <w:szCs w:val="24"/>
        </w:rPr>
        <w:t xml:space="preserve"> </w:t>
      </w:r>
    </w:p>
    <w:p w:rsidR="0006073A" w:rsidRPr="00763098" w:rsidRDefault="0006073A" w:rsidP="00763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09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63098">
        <w:rPr>
          <w:rFonts w:ascii="Times New Roman" w:hAnsi="Times New Roman"/>
          <w:sz w:val="24"/>
          <w:szCs w:val="24"/>
        </w:rPr>
        <w:t xml:space="preserve">   </w:t>
      </w:r>
      <w:r w:rsidR="00312408">
        <w:rPr>
          <w:rFonts w:ascii="Times New Roman" w:hAnsi="Times New Roman"/>
          <w:sz w:val="24"/>
          <w:szCs w:val="24"/>
        </w:rPr>
        <w:t xml:space="preserve"> ______  </w:t>
      </w:r>
      <w:r w:rsidRPr="00763098">
        <w:rPr>
          <w:rFonts w:ascii="Times New Roman" w:hAnsi="Times New Roman"/>
          <w:sz w:val="24"/>
          <w:szCs w:val="24"/>
        </w:rPr>
        <w:t xml:space="preserve"> Кругликова А.В.</w:t>
      </w:r>
    </w:p>
    <w:p w:rsidR="0006073A" w:rsidRPr="00763098" w:rsidRDefault="0006073A" w:rsidP="00763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3A" w:rsidRPr="00763098" w:rsidRDefault="0006073A" w:rsidP="00763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3098">
        <w:rPr>
          <w:rFonts w:ascii="Times New Roman" w:hAnsi="Times New Roman"/>
          <w:sz w:val="24"/>
          <w:szCs w:val="24"/>
        </w:rPr>
        <w:t xml:space="preserve">           </w:t>
      </w:r>
      <w:r w:rsidRPr="00763098">
        <w:rPr>
          <w:rFonts w:ascii="Times New Roman" w:hAnsi="Times New Roman"/>
          <w:sz w:val="24"/>
          <w:szCs w:val="24"/>
        </w:rPr>
        <w:t xml:space="preserve">  </w:t>
      </w:r>
    </w:p>
    <w:p w:rsidR="004E5475" w:rsidRDefault="0006073A" w:rsidP="0006073A">
      <w:pPr>
        <w:rPr>
          <w:rFonts w:ascii="Times New Roman" w:hAnsi="Times New Roman" w:cs="Times New Roman"/>
          <w:sz w:val="24"/>
          <w:szCs w:val="24"/>
        </w:rPr>
      </w:pPr>
      <w:r w:rsidRPr="001A2418">
        <w:rPr>
          <w:rFonts w:ascii="Times New Roman" w:hAnsi="Times New Roman" w:cs="Times New Roman"/>
          <w:b/>
          <w:sz w:val="40"/>
          <w:szCs w:val="40"/>
          <w:u w:val="single"/>
        </w:rPr>
        <w:t xml:space="preserve">План мероприятий </w:t>
      </w:r>
      <w:r w:rsidR="004E5475">
        <w:rPr>
          <w:rFonts w:ascii="Times New Roman" w:hAnsi="Times New Roman" w:cs="Times New Roman"/>
          <w:b/>
          <w:sz w:val="40"/>
          <w:szCs w:val="40"/>
          <w:u w:val="single"/>
        </w:rPr>
        <w:t>конкурса: «Еда без вреда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4E5475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06.02.2017 по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4E5475">
        <w:rPr>
          <w:rFonts w:ascii="Times New Roman" w:hAnsi="Times New Roman" w:cs="Times New Roman"/>
          <w:b/>
          <w:sz w:val="40"/>
          <w:szCs w:val="40"/>
          <w:u w:val="single"/>
        </w:rPr>
        <w:t>0.02.2017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</w:t>
      </w:r>
    </w:p>
    <w:p w:rsidR="004E5475" w:rsidRPr="004E5475" w:rsidRDefault="004E5475" w:rsidP="00060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5072"/>
        <w:gridCol w:w="2268"/>
        <w:gridCol w:w="1666"/>
      </w:tblGrid>
      <w:tr w:rsidR="004E5475" w:rsidRPr="00B457DB" w:rsidTr="001B68B6">
        <w:tc>
          <w:tcPr>
            <w:tcW w:w="565" w:type="dxa"/>
          </w:tcPr>
          <w:p w:rsidR="004E5475" w:rsidRPr="00B457DB" w:rsidRDefault="004E5475" w:rsidP="001B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2" w:type="dxa"/>
          </w:tcPr>
          <w:p w:rsidR="004E5475" w:rsidRPr="00B457DB" w:rsidRDefault="004E5475" w:rsidP="001B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E5475" w:rsidRPr="00B457DB" w:rsidRDefault="004E5475" w:rsidP="001B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4E5475" w:rsidRPr="00B457DB" w:rsidRDefault="004E5475" w:rsidP="001B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5475" w:rsidRPr="00B457DB" w:rsidTr="001B68B6">
        <w:tc>
          <w:tcPr>
            <w:tcW w:w="565" w:type="dxa"/>
          </w:tcPr>
          <w:p w:rsidR="004E5475" w:rsidRPr="00B457DB" w:rsidRDefault="004E5475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:rsidR="007D092A" w:rsidRPr="00B457DB" w:rsidRDefault="007D092A" w:rsidP="001B02D1">
            <w:pPr>
              <w:pStyle w:val="a5"/>
              <w:rPr>
                <w:color w:val="000000"/>
              </w:rPr>
            </w:pPr>
            <w:r w:rsidRPr="00B457DB">
              <w:rPr>
                <w:color w:val="000000"/>
              </w:rPr>
              <w:t>Беседы с детьми:</w:t>
            </w:r>
          </w:p>
          <w:p w:rsidR="007D092A" w:rsidRPr="007D092A" w:rsidRDefault="007D092A" w:rsidP="001B02D1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«Питание и здоровье» (цель: дать детям представление о связи рациона питания здоровья человека, о высококалорийных продуктах питания);</w:t>
            </w:r>
          </w:p>
          <w:p w:rsidR="007D092A" w:rsidRPr="007D092A" w:rsidRDefault="007D092A" w:rsidP="001B02D1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полезные продукты – овощи и фрукты» (цель: закрепить у детей знания о полезных свойствах овощей и фруктов);</w:t>
            </w:r>
          </w:p>
          <w:p w:rsidR="007D092A" w:rsidRPr="007D092A" w:rsidRDefault="007D092A" w:rsidP="001B02D1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 питания» (цель: закрепить у детей основные навыки гигиены питания, как основы здорового образа жизни);</w:t>
            </w:r>
          </w:p>
          <w:p w:rsidR="007D092A" w:rsidRPr="007D092A" w:rsidRDefault="007D092A" w:rsidP="001B02D1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попадают на стол в наш детский сад овощи и фрукты?» (цель: показать детям путь, который проходят овощи и фрукты, прежде чем попасть в детский сад; закрепить названия и особенности труда данных профессий);</w:t>
            </w:r>
            <w:r w:rsidRPr="00B457DB">
              <w:rPr>
                <w:rFonts w:ascii="Verdana" w:hAnsi="Verdana"/>
                <w:color w:val="303F50"/>
                <w:sz w:val="24"/>
                <w:szCs w:val="24"/>
              </w:rPr>
              <w:t xml:space="preserve">                                             </w:t>
            </w: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взять витамины зимой?» (цель: дать представление детям о том, какие витамины и минеральные вещества содержатся в продуктах, какие наиболее полезны и почему?);</w:t>
            </w:r>
            <w:proofErr w:type="gramEnd"/>
          </w:p>
          <w:p w:rsidR="007D092A" w:rsidRPr="007D092A" w:rsidRDefault="007D092A" w:rsidP="001B02D1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консерванты?» (цель: познакомить </w:t>
            </w: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понятием «консерванты», подвести воспитанников к пониманию, что консервированные продукты содержат в себе недостаточное количество витаминов и минеральных веществ);</w:t>
            </w:r>
          </w:p>
          <w:p w:rsidR="004E5475" w:rsidRPr="00B457DB" w:rsidRDefault="007D092A" w:rsidP="001B02D1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2A">
              <w:rPr>
                <w:rFonts w:ascii="Times New Roman" w:eastAsia="Times New Roman" w:hAnsi="Times New Roman" w:cs="Times New Roman"/>
                <w:sz w:val="24"/>
                <w:szCs w:val="24"/>
              </w:rPr>
              <w:t>«Ну а следом бутерброд подскочил – и прямо в рот» (цель: подвести воспитанников к пониманию, что еда «всухомятку» наносит вред органам пищеварения);</w:t>
            </w:r>
          </w:p>
        </w:tc>
        <w:tc>
          <w:tcPr>
            <w:tcW w:w="2268" w:type="dxa"/>
          </w:tcPr>
          <w:p w:rsidR="004E5475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D092A" w:rsidRPr="00B457D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4E5475" w:rsidRPr="00B457DB" w:rsidRDefault="007D092A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B457DB" w:rsidRPr="00B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4E5475" w:rsidRPr="00B457DB" w:rsidTr="001B68B6">
        <w:tc>
          <w:tcPr>
            <w:tcW w:w="565" w:type="dxa"/>
          </w:tcPr>
          <w:p w:rsidR="004E5475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2" w:type="dxa"/>
          </w:tcPr>
          <w:p w:rsidR="004E5475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на пищеблок детского сада (цель: расширять знания детей о профессиях работников пищеблока, о содержании их труда и значимости для жизнедеятельности детей).</w:t>
            </w:r>
          </w:p>
          <w:p w:rsidR="00B457DB" w:rsidRPr="00B457DB" w:rsidRDefault="00B457DB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поварята» (приготовление фруктового салата)</w:t>
            </w:r>
          </w:p>
          <w:p w:rsidR="00B457DB" w:rsidRPr="00B457DB" w:rsidRDefault="00B457DB" w:rsidP="001B02D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(цель: помочь детям в осознании функциональных связей трудового процесса (постановка цели, определяющей выбор продуктов, инструментов, трудовых действий при приготовлении блюда).</w:t>
            </w:r>
            <w:proofErr w:type="gramEnd"/>
          </w:p>
        </w:tc>
        <w:tc>
          <w:tcPr>
            <w:tcW w:w="2268" w:type="dxa"/>
          </w:tcPr>
          <w:p w:rsidR="004E5475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4E5475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  <w:p w:rsidR="001B02D1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4E5475" w:rsidRPr="00B457DB" w:rsidTr="001B68B6">
        <w:tc>
          <w:tcPr>
            <w:tcW w:w="565" w:type="dxa"/>
          </w:tcPr>
          <w:p w:rsidR="004E5475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</w:tcPr>
          <w:p w:rsidR="004E5475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труд в уголке природы (посев и выращивание лука)</w:t>
            </w:r>
          </w:p>
        </w:tc>
        <w:tc>
          <w:tcPr>
            <w:tcW w:w="2268" w:type="dxa"/>
          </w:tcPr>
          <w:p w:rsidR="00B457DB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1B02D1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4E5475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4E5475" w:rsidRPr="00B457DB" w:rsidTr="001B68B6">
        <w:tc>
          <w:tcPr>
            <w:tcW w:w="565" w:type="dxa"/>
          </w:tcPr>
          <w:p w:rsidR="004E5475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</w:tcPr>
          <w:p w:rsidR="004E5475" w:rsidRPr="00B457DB" w:rsidRDefault="00B457DB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игра, экскурсия в продуктовый магазин (цель: дать детям представление о многообразии продуктов питания, ее видах (молочная продукция, мучные изделия, продукты животного и растительного происхождения и др.); подвести к пониманию, что употребление продукта с истекшим сроком годности может привести к проблеме, связанной со здоровьем человека);</w:t>
            </w:r>
          </w:p>
        </w:tc>
        <w:tc>
          <w:tcPr>
            <w:tcW w:w="2268" w:type="dxa"/>
          </w:tcPr>
          <w:p w:rsidR="004E5475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4E5475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B457DB" w:rsidRPr="00B457DB" w:rsidTr="001B68B6">
        <w:tc>
          <w:tcPr>
            <w:tcW w:w="565" w:type="dxa"/>
          </w:tcPr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</w:tcPr>
          <w:p w:rsidR="00B457DB" w:rsidRPr="00B457DB" w:rsidRDefault="00B457DB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правильного питания» (опыты):</w:t>
            </w:r>
          </w:p>
          <w:p w:rsidR="00B457DB" w:rsidRPr="00B457DB" w:rsidRDefault="00B457DB" w:rsidP="001B02D1">
            <w:pPr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«О вреде кока-колы» (цель: познакомить детей с любимым детьми напитком, наглядно показать, какой вред он приносит нашему организму);</w:t>
            </w:r>
          </w:p>
          <w:p w:rsidR="00B457DB" w:rsidRPr="00B457DB" w:rsidRDefault="00B457DB" w:rsidP="001B02D1">
            <w:pPr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мы питаемся «всухомятку»…» (цель: наглядно показать, какой вред приносит нашему организму употребление пищи без воды);</w:t>
            </w:r>
          </w:p>
          <w:p w:rsidR="00B457DB" w:rsidRPr="00B457DB" w:rsidRDefault="00B457DB" w:rsidP="001B02D1">
            <w:pPr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самим сделать натуральный сок?» (цель: наглядно показать детям, как можно в домашних условиях приготовить сок, сравнить по вкусу натуральный и концентрированный сок).</w:t>
            </w:r>
          </w:p>
        </w:tc>
        <w:tc>
          <w:tcPr>
            <w:tcW w:w="2268" w:type="dxa"/>
          </w:tcPr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Мацецкая</w:t>
            </w:r>
            <w:proofErr w:type="spellEnd"/>
            <w:r w:rsidRPr="00B457D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Залесная В.В.</w:t>
            </w: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Бабенко Т.А.</w:t>
            </w:r>
          </w:p>
        </w:tc>
        <w:tc>
          <w:tcPr>
            <w:tcW w:w="1666" w:type="dxa"/>
          </w:tcPr>
          <w:p w:rsidR="00B457DB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B457DB" w:rsidRPr="00B457DB" w:rsidTr="001B68B6">
        <w:tc>
          <w:tcPr>
            <w:tcW w:w="565" w:type="dxa"/>
          </w:tcPr>
          <w:p w:rsidR="00B457DB" w:rsidRPr="00B457DB" w:rsidRDefault="00B457D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</w:tcPr>
          <w:p w:rsidR="00B457DB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В. Путилина «Теплый хлеб», К. Слуцкая «Дет </w:t>
            </w: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 и его огород», Б. Гримм «Горшочек каши», рус</w:t>
            </w:r>
            <w:proofErr w:type="gramStart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ародная сказка «Каша из топора», чтение и обсуждение поговорок и пословиц «Сытый голодном не товарищ», «Сладкого досыта не наешься», «Щи да каша – пища наша», «Когда я ем - я глух и нем» и др.</w:t>
            </w:r>
          </w:p>
          <w:p w:rsidR="00655F2E" w:rsidRPr="00655F2E" w:rsidRDefault="00655F2E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Загадывание загадок о продуктах питания (с использованием интерактивной доски);</w:t>
            </w:r>
          </w:p>
        </w:tc>
        <w:tc>
          <w:tcPr>
            <w:tcW w:w="2268" w:type="dxa"/>
          </w:tcPr>
          <w:p w:rsidR="00B457DB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1B02D1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312408" w:rsidRPr="00B457DB" w:rsidTr="001B68B6">
        <w:tc>
          <w:tcPr>
            <w:tcW w:w="565" w:type="dxa"/>
          </w:tcPr>
          <w:p w:rsidR="00312408" w:rsidRPr="00B457DB" w:rsidRDefault="00312408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2" w:type="dxa"/>
          </w:tcPr>
          <w:p w:rsidR="00312408" w:rsidRPr="00312408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«Путешествие в страну полезных продуктов» (задачи: уточнить представления детей о полезных и вредных продуктах; углубить знания о пользе овощей и фруктов для организма человека; учить детей противостоять телевизионной рекламе, закрепить умение различать полезные и вредные для здоровья продукты питания).</w:t>
            </w:r>
          </w:p>
        </w:tc>
        <w:tc>
          <w:tcPr>
            <w:tcW w:w="2268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30E6B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30E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6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312408" w:rsidRPr="00B457DB" w:rsidTr="00D73C16">
        <w:tc>
          <w:tcPr>
            <w:tcW w:w="565" w:type="dxa"/>
          </w:tcPr>
          <w:p w:rsidR="00312408" w:rsidRPr="00B457DB" w:rsidRDefault="00312408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  <w:shd w:val="clear" w:color="auto" w:fill="FFFFFF" w:themeFill="background1"/>
          </w:tcPr>
          <w:p w:rsidR="00D73C16" w:rsidRDefault="00312408" w:rsidP="00D73C16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73C16">
              <w:rPr>
                <w:b w:val="0"/>
                <w:sz w:val="24"/>
                <w:szCs w:val="24"/>
              </w:rPr>
              <w:t xml:space="preserve">Непосредственно образовательная деятельность </w:t>
            </w:r>
            <w:r w:rsidR="00D73C16">
              <w:rPr>
                <w:b w:val="0"/>
                <w:sz w:val="24"/>
                <w:szCs w:val="24"/>
              </w:rPr>
              <w:t>«</w:t>
            </w:r>
            <w:r w:rsidR="00D73C16" w:rsidRPr="00D73C16">
              <w:rPr>
                <w:b w:val="0"/>
                <w:sz w:val="24"/>
                <w:szCs w:val="24"/>
              </w:rPr>
              <w:t>Когда овощи могут помочь,</w:t>
            </w:r>
            <w:r w:rsidR="00D73C16" w:rsidRPr="00D73C16">
              <w:rPr>
                <w:b w:val="0"/>
                <w:sz w:val="24"/>
                <w:szCs w:val="24"/>
              </w:rPr>
              <w:br/>
              <w:t>а когда могут навредить нашему здоровью</w:t>
            </w:r>
            <w:r w:rsidR="00D73C16">
              <w:rPr>
                <w:b w:val="0"/>
                <w:sz w:val="24"/>
                <w:szCs w:val="24"/>
              </w:rPr>
              <w:t>»</w:t>
            </w:r>
          </w:p>
          <w:p w:rsidR="00D73C16" w:rsidRPr="001A3A26" w:rsidRDefault="00D73C16" w:rsidP="00D73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содержание</w:t>
            </w:r>
            <w:proofErr w:type="gramStart"/>
            <w:r w:rsidRPr="00D73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312408" w:rsidRPr="00312408" w:rsidRDefault="00D73C16" w:rsidP="00D73C16">
            <w:pPr>
              <w:shd w:val="clear" w:color="auto" w:fill="FFFFFF" w:themeFill="background1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нитратах.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A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том, в каких растениях они находятся, какой вред наносят здоровью.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A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загадывать загадки по картинкам.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A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закреплять знания детей о пользе витаминов для нашего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6B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30E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6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130E6B" w:rsidRPr="00B457DB" w:rsidTr="001B68B6">
        <w:tc>
          <w:tcPr>
            <w:tcW w:w="565" w:type="dxa"/>
          </w:tcPr>
          <w:p w:rsidR="00130E6B" w:rsidRDefault="00130E6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</w:tcPr>
          <w:p w:rsidR="00130E6B" w:rsidRPr="00130E6B" w:rsidRDefault="00130E6B" w:rsidP="001B02D1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130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«Где прячется здоровье?»</w:t>
            </w:r>
          </w:p>
          <w:p w:rsidR="00130E6B" w:rsidRPr="00312408" w:rsidRDefault="00130E6B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Программное содержание:</w:t>
            </w:r>
            <w:r w:rsidRPr="00130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вести здоровый образ жизни, отрабатывать понимание значимости здоровья и необходимости</w:t>
            </w:r>
            <w:r w:rsidRPr="00130E6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130E6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работать</w:t>
              </w:r>
            </w:hyperlink>
            <w:r w:rsidRPr="00130E6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0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 ним на протяжении всей жизни, развивать устойчивый интерес к правилам и нормам здорового образа жизни, развивать речь, мышление, умение делать умозаключение</w:t>
            </w:r>
          </w:p>
        </w:tc>
        <w:tc>
          <w:tcPr>
            <w:tcW w:w="2268" w:type="dxa"/>
          </w:tcPr>
          <w:p w:rsidR="00130E6B" w:rsidRPr="00B457DB" w:rsidRDefault="00130E6B" w:rsidP="001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1666" w:type="dxa"/>
          </w:tcPr>
          <w:p w:rsidR="00130E6B" w:rsidRDefault="00130E6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312408" w:rsidRPr="00B457DB" w:rsidTr="001B68B6">
        <w:tc>
          <w:tcPr>
            <w:tcW w:w="565" w:type="dxa"/>
          </w:tcPr>
          <w:p w:rsidR="00312408" w:rsidRDefault="00130E6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</w:tcPr>
          <w:p w:rsidR="00312408" w:rsidRPr="00312408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312408" w:rsidRPr="00312408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правильного питания» (учить детей так подбирать блюда для своего рациона, чтобы еда была не только вкусной, но и полезной);</w:t>
            </w:r>
          </w:p>
          <w:p w:rsidR="00312408" w:rsidRPr="00312408" w:rsidRDefault="00312408" w:rsidP="001B02D1">
            <w:pPr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» (цель: учить детей подбирать продукты, в которых содержаться определенный витамин);</w:t>
            </w:r>
          </w:p>
          <w:p w:rsidR="00312408" w:rsidRPr="00312408" w:rsidRDefault="00312408" w:rsidP="001B02D1">
            <w:pPr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из гостей ведет себя не правильно» (цель: </w:t>
            </w: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у детей представления о правилах этикета во время приема пищи);</w:t>
            </w:r>
          </w:p>
          <w:p w:rsidR="00312408" w:rsidRPr="00312408" w:rsidRDefault="00312408" w:rsidP="001B02D1">
            <w:pPr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«Составь меню на каждый день» (цель: учить детей составлять рациональное меню на день).</w:t>
            </w:r>
          </w:p>
          <w:p w:rsidR="00312408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«Что сначала, что потом» (по серии сюжетных картин), пересказ сказки «Горшочек каши», «Как в нашей семье готовят обед» (из личного опыта).</w:t>
            </w:r>
          </w:p>
          <w:p w:rsidR="003E77C8" w:rsidRPr="003E77C8" w:rsidRDefault="003E77C8" w:rsidP="001B02D1">
            <w:pPr>
              <w:numPr>
                <w:ilvl w:val="0"/>
                <w:numId w:val="17"/>
              </w:numPr>
              <w:shd w:val="clear" w:color="auto" w:fill="FFFFFF"/>
              <w:spacing w:before="45" w:line="293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7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 детьми «Что мы знаем о правильном питании?» (цель: обобщить знания детей о продуктах питания, их разнообразии и жизненно важной ценности, о влиянии пищи на организм человека; закрепить у детей умения различать полезные и вредные для здоровья продукты питания, представления о пользе витаминов для здоровья человека, воспитывать осознанное отношение к выполнению правил здорового питания);</w:t>
            </w:r>
            <w:proofErr w:type="gramEnd"/>
          </w:p>
        </w:tc>
        <w:tc>
          <w:tcPr>
            <w:tcW w:w="2268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312408" w:rsidRPr="00B457DB" w:rsidRDefault="003E77C8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02D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312408" w:rsidRPr="00B457DB" w:rsidTr="001B68B6">
        <w:tc>
          <w:tcPr>
            <w:tcW w:w="565" w:type="dxa"/>
          </w:tcPr>
          <w:p w:rsidR="00312408" w:rsidRDefault="00655F2E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1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</w:tcPr>
          <w:p w:rsidR="00312408" w:rsidRPr="00312408" w:rsidRDefault="00312408" w:rsidP="001B02D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312408" w:rsidRPr="003E77C8" w:rsidRDefault="00312408" w:rsidP="001B02D1">
            <w:pPr>
              <w:numPr>
                <w:ilvl w:val="0"/>
                <w:numId w:val="14"/>
              </w:numPr>
              <w:shd w:val="clear" w:color="auto" w:fill="FFFFFF"/>
              <w:spacing w:before="45" w:line="2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стенд: Консультации «Питание в детском саду», «Рейтинг самых полезных и вредных продуктов питания», «Знакомим детей с правилами этикета за столом», «Достаточность питания»;</w:t>
            </w:r>
          </w:p>
        </w:tc>
        <w:tc>
          <w:tcPr>
            <w:tcW w:w="2268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</w:tr>
      <w:tr w:rsidR="00312408" w:rsidRPr="00B457DB" w:rsidTr="001B68B6">
        <w:tc>
          <w:tcPr>
            <w:tcW w:w="565" w:type="dxa"/>
          </w:tcPr>
          <w:p w:rsidR="00312408" w:rsidRDefault="00130E6B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</w:tcPr>
          <w:p w:rsidR="00312408" w:rsidRDefault="00312408" w:rsidP="001B02D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312408" w:rsidRPr="00312408" w:rsidRDefault="00312408" w:rsidP="001B02D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675672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продуктов питания национальной кухни в национальных костюмах</w:t>
            </w:r>
            <w:r w:rsidRPr="00312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312408" w:rsidRPr="00B457DB" w:rsidRDefault="001B02D1" w:rsidP="001B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</w:tbl>
    <w:p w:rsidR="002C135F" w:rsidRPr="00B457DB" w:rsidRDefault="002C135F" w:rsidP="001B02D1">
      <w:pPr>
        <w:rPr>
          <w:sz w:val="24"/>
          <w:szCs w:val="24"/>
        </w:rPr>
      </w:pPr>
    </w:p>
    <w:sectPr w:rsidR="002C135F" w:rsidRPr="00B457DB" w:rsidSect="00BE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500"/>
    <w:multiLevelType w:val="multilevel"/>
    <w:tmpl w:val="EB40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176D"/>
    <w:multiLevelType w:val="multilevel"/>
    <w:tmpl w:val="AE8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D8A"/>
    <w:multiLevelType w:val="multilevel"/>
    <w:tmpl w:val="D57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13E1"/>
    <w:multiLevelType w:val="multilevel"/>
    <w:tmpl w:val="9AAEA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6560"/>
    <w:multiLevelType w:val="multilevel"/>
    <w:tmpl w:val="DD6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B2A93"/>
    <w:multiLevelType w:val="multilevel"/>
    <w:tmpl w:val="21B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1143F"/>
    <w:multiLevelType w:val="multilevel"/>
    <w:tmpl w:val="BBD80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E1415"/>
    <w:multiLevelType w:val="multilevel"/>
    <w:tmpl w:val="57B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952A0"/>
    <w:multiLevelType w:val="multilevel"/>
    <w:tmpl w:val="FAF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C01"/>
    <w:multiLevelType w:val="multilevel"/>
    <w:tmpl w:val="FEBAC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A72A6"/>
    <w:multiLevelType w:val="multilevel"/>
    <w:tmpl w:val="3A4AA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25949"/>
    <w:multiLevelType w:val="multilevel"/>
    <w:tmpl w:val="FD76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B3D6F"/>
    <w:multiLevelType w:val="multilevel"/>
    <w:tmpl w:val="07FA46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57752"/>
    <w:multiLevelType w:val="multilevel"/>
    <w:tmpl w:val="A5EA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A5377"/>
    <w:multiLevelType w:val="multilevel"/>
    <w:tmpl w:val="87B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057DD"/>
    <w:multiLevelType w:val="multilevel"/>
    <w:tmpl w:val="F98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13EE9"/>
    <w:multiLevelType w:val="multilevel"/>
    <w:tmpl w:val="6AE2C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F0CE8"/>
    <w:multiLevelType w:val="multilevel"/>
    <w:tmpl w:val="B5CE4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7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73A"/>
    <w:rsid w:val="0006073A"/>
    <w:rsid w:val="00130E6B"/>
    <w:rsid w:val="001A5365"/>
    <w:rsid w:val="001B02D1"/>
    <w:rsid w:val="002842B0"/>
    <w:rsid w:val="00287F55"/>
    <w:rsid w:val="002C135F"/>
    <w:rsid w:val="00312408"/>
    <w:rsid w:val="00353FF8"/>
    <w:rsid w:val="003E77C8"/>
    <w:rsid w:val="004E5475"/>
    <w:rsid w:val="00655F2E"/>
    <w:rsid w:val="00675672"/>
    <w:rsid w:val="00763098"/>
    <w:rsid w:val="007D092A"/>
    <w:rsid w:val="00802185"/>
    <w:rsid w:val="00931C00"/>
    <w:rsid w:val="00A60CE8"/>
    <w:rsid w:val="00B457DB"/>
    <w:rsid w:val="00B53657"/>
    <w:rsid w:val="00BE62A8"/>
    <w:rsid w:val="00D24A2F"/>
    <w:rsid w:val="00D73C16"/>
    <w:rsid w:val="00DF344D"/>
    <w:rsid w:val="00E92E4A"/>
    <w:rsid w:val="00E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A8"/>
  </w:style>
  <w:style w:type="paragraph" w:styleId="2">
    <w:name w:val="heading 2"/>
    <w:basedOn w:val="a"/>
    <w:link w:val="20"/>
    <w:uiPriority w:val="9"/>
    <w:qFormat/>
    <w:rsid w:val="00D73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73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5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E6B"/>
  </w:style>
  <w:style w:type="character" w:styleId="a6">
    <w:name w:val="Hyperlink"/>
    <w:basedOn w:val="a0"/>
    <w:uiPriority w:val="99"/>
    <w:semiHidden/>
    <w:unhideWhenUsed/>
    <w:rsid w:val="00130E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C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7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2017-02-03T06:57:00Z</cp:lastPrinted>
  <dcterms:created xsi:type="dcterms:W3CDTF">2017-01-02T11:06:00Z</dcterms:created>
  <dcterms:modified xsi:type="dcterms:W3CDTF">2017-02-03T06:59:00Z</dcterms:modified>
</cp:coreProperties>
</file>