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Памятка для родителей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1. Воспитывает все: люди, вещи, явления, но на первом месте родители и педагоги.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Учить жить - это значит передавать из сердца в сердце нравственные богатства. И передает эти богатства тот, кто с колыбели ласкает ребенка, кто заботливой рукой поддерживает его первый шаг, кто ведет его за руку по первой тропинке жизни. Это мать, отец, учитель.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2. Воспитание начинается с дня рождения. Первое, с чего ребенок начинает познавать мир, - это ласковая материнская улыбка, тихая колыбельная песня, добрые глаза, мягкие объятия. Из всего этого складывается первое представление о добре и зле.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3. В семейном воспитании решающую роль играет морально-политический облик родителей.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Мощной воспитательной силой для детей семья становится только тогда, когда отец и мать видят высокую цель своей жизни, живут во имя высоких целей, увеличивают их в глазах ребенка.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4. Забота отца и матери о здоровой семье. Настоящая мудрость воспитателя - отца, матери - в умении дать ребенку счастье детства - это спокойный домашний очаг.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5. Семья - это первичный коллектив нашего общества.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Чувствует ли ребенок, блага своей жизни - следствие большого труда родителей, заботы любящих его людей? Ведь без них, без их труда и заботы он просто не мог бы существовать. Здесь кроется большая опасность - вырастить человека эгоистичного, который считает, что главное - его личные потребности, а все остальное - второстепенно. Я вижу только один путь: учить ребенка делать добро для нас, родителей, воспитателей; учить детей понимать и переживать всем сердцем, что он живет среди людей и глубокая человеческая радость - жить ради кого-то.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6. Готовых рецептов семейного воспитания нет.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Есть люди, способные только родить, но не способны по-настоящему рожать. Полнокровная и гармоничная личность рождается от материнской и отцовской мудрости. Рождение человека - большое и тяжелое деяние, счастливая и сложная работа, которая называется воспитанием.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Чтобы воспитать ребенка, следует соблюдать правила в реализации своих семейно-бытовых педагогических функций. Основные из них: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1. Устанавливать и соблюдать общепринятые нормы поведения, четкого режима жизни (работы, учебы, досуга, отдыха), практиковать определение каждому члену семьи его обязанностей, контролировать их выполнение, совместно с детьми анализировать состояние жизни семьи, ее перспективы, внутренние семейные планы и тому подобное.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2. Постоянно держать в поле зрения школьную жизнь ребенка, интересоваться его успехами, проблемами, трудностями, интересами, запросами, стремлениями и способами их удовлетворения.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3. Знать товарищей своего ребенка, зоны его неформального общения, исповедуемые им идеалы, приоритетные жизненные ориентиры.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lastRenderedPageBreak/>
        <w:t>4. Воспитывать у детей ответственное, ценностное отношение к своему здоровью, понимание долга помогать в будущем своим престарелым родителям и родственникам, детям, всем нуждающимся людям, содержать свою семью.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5. Компетентно и педагогически грамотно обсуждать с детьми проблемы асоциального содержания жизни отдельных людей (наркоманы, алкоголики), первая информация должна поступить от родителей, а не от компании.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6. Ограничивать доступ детей к информации, которая популяризирует проституцию, наркоманию.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7. Развивать и поощрять самостоятельность у детей, умение отстаивать свою позицию.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8. Поддерживать постоянную связь со школой.</w:t>
      </w:r>
    </w:p>
    <w:p w:rsidR="005A2C30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>9. Знать и уметь объяснить основные приметы или внешние признаки употребления детьми наркотиков, токсических веществ.</w:t>
      </w:r>
    </w:p>
    <w:p w:rsidR="008E53FB" w:rsidRPr="005A2C30" w:rsidRDefault="005A2C30" w:rsidP="005A2C30">
      <w:pPr>
        <w:pStyle w:val="a3"/>
        <w:jc w:val="both"/>
        <w:rPr>
          <w:rFonts w:ascii="Times New Roman" w:hAnsi="Times New Roman" w:cs="Times New Roman"/>
          <w:sz w:val="28"/>
        </w:rPr>
      </w:pPr>
      <w:r w:rsidRPr="005A2C30">
        <w:rPr>
          <w:rFonts w:ascii="Times New Roman" w:hAnsi="Times New Roman" w:cs="Times New Roman"/>
          <w:sz w:val="28"/>
        </w:rPr>
        <w:t xml:space="preserve">10. Быть готовыми к принятию определенных «дисциплинарных» решений по ограничению «непродуктивного» времени жизни ребенка и </w:t>
      </w:r>
      <w:proofErr w:type="spellStart"/>
      <w:r w:rsidRPr="005A2C30">
        <w:rPr>
          <w:rFonts w:ascii="Times New Roman" w:hAnsi="Times New Roman" w:cs="Times New Roman"/>
          <w:sz w:val="28"/>
        </w:rPr>
        <w:t>контактирования</w:t>
      </w:r>
      <w:proofErr w:type="spellEnd"/>
      <w:r w:rsidRPr="005A2C30">
        <w:rPr>
          <w:rFonts w:ascii="Times New Roman" w:hAnsi="Times New Roman" w:cs="Times New Roman"/>
          <w:sz w:val="28"/>
        </w:rPr>
        <w:t xml:space="preserve"> его с «подозрительными» товарищами</w:t>
      </w:r>
      <w:bookmarkStart w:id="0" w:name="_GoBack"/>
      <w:bookmarkEnd w:id="0"/>
    </w:p>
    <w:sectPr w:rsidR="008E53FB" w:rsidRPr="005A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1"/>
    <w:rsid w:val="003D7BA1"/>
    <w:rsid w:val="005A2C30"/>
    <w:rsid w:val="008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2995-DCDD-419E-80DC-A66AB80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2017-12-14T08:40:00Z</dcterms:created>
  <dcterms:modified xsi:type="dcterms:W3CDTF">2017-12-14T08:40:00Z</dcterms:modified>
</cp:coreProperties>
</file>